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b/>
          <w:sz w:val="24"/>
          <w:szCs w:val="24"/>
        </w:rPr>
        <w:t>Бак топливный на КамАЗ (250 литров)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12237">
        <w:rPr>
          <w:rFonts w:ascii="Times New Roman" w:hAnsi="Times New Roman" w:cs="Times New Roman"/>
          <w:sz w:val="24"/>
          <w:szCs w:val="24"/>
        </w:rPr>
        <w:t xml:space="preserve">высокотехнологичная емкость, предназначенная для хранения запаса топлива, предотвращающая выбросы паров путем испарения (улетучивание) или утечку. Полезный объем обеспечивает бесперебойную длительную работу автомобиля без дозаправки. </w:t>
      </w:r>
      <w:proofErr w:type="spellStart"/>
      <w:r w:rsidRPr="00012237">
        <w:rPr>
          <w:rFonts w:ascii="Times New Roman" w:hAnsi="Times New Roman" w:cs="Times New Roman"/>
          <w:sz w:val="24"/>
          <w:szCs w:val="24"/>
        </w:rPr>
        <w:t>Негерметичность</w:t>
      </w:r>
      <w:proofErr w:type="spellEnd"/>
      <w:r w:rsidRPr="00012237">
        <w:rPr>
          <w:rFonts w:ascii="Times New Roman" w:hAnsi="Times New Roman" w:cs="Times New Roman"/>
          <w:sz w:val="24"/>
          <w:szCs w:val="24"/>
        </w:rPr>
        <w:t xml:space="preserve"> бака потенциально опасна, поэтому в случае нарушения его целостности (последствия коррозии или повреждения в ДТП) необходима срочная замена новым.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 xml:space="preserve">Существуют народные умельцы, способные кустарным способом изготовить </w:t>
      </w:r>
      <w:r w:rsidRPr="00012237">
        <w:rPr>
          <w:rFonts w:ascii="Times New Roman" w:hAnsi="Times New Roman" w:cs="Times New Roman"/>
          <w:b/>
          <w:sz w:val="24"/>
          <w:szCs w:val="24"/>
        </w:rPr>
        <w:t>бак топливный КамАЗ 250 литров, цена</w:t>
      </w:r>
      <w:r w:rsidRPr="00012237">
        <w:rPr>
          <w:rFonts w:ascii="Times New Roman" w:hAnsi="Times New Roman" w:cs="Times New Roman"/>
          <w:sz w:val="24"/>
          <w:szCs w:val="24"/>
        </w:rPr>
        <w:t xml:space="preserve"> которого несколько ниже </w:t>
      </w:r>
      <w:proofErr w:type="gramStart"/>
      <w:r w:rsidRPr="00012237">
        <w:rPr>
          <w:rFonts w:ascii="Times New Roman" w:hAnsi="Times New Roman" w:cs="Times New Roman"/>
          <w:sz w:val="24"/>
          <w:szCs w:val="24"/>
        </w:rPr>
        <w:t>стандартной</w:t>
      </w:r>
      <w:proofErr w:type="gramEnd"/>
      <w:r w:rsidRPr="00012237">
        <w:rPr>
          <w:rFonts w:ascii="Times New Roman" w:hAnsi="Times New Roman" w:cs="Times New Roman"/>
          <w:sz w:val="24"/>
          <w:szCs w:val="24"/>
        </w:rPr>
        <w:t xml:space="preserve">. В условиях экономического кризиса, это довольно соблазнительно, но подумайте, стоит ли на собственной безопасности экономить?! Вы и ваш автомобиль достойны только самого лучшего! Надежное изделие обязательно должно быть изготовлено с соблюдением всех требований и норм ГОСТа, надлежащим образом протестировано, иметь паспорт и гарантию качества от производителя. 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Pr="00012237">
        <w:rPr>
          <w:rFonts w:ascii="Times New Roman" w:hAnsi="Times New Roman" w:cs="Times New Roman"/>
          <w:b/>
          <w:sz w:val="24"/>
          <w:szCs w:val="24"/>
        </w:rPr>
        <w:t>топливный бак КамАЗ 250 литров</w:t>
      </w:r>
      <w:r w:rsidRPr="00012237">
        <w:rPr>
          <w:rFonts w:ascii="Times New Roman" w:hAnsi="Times New Roman" w:cs="Times New Roman"/>
          <w:sz w:val="24"/>
          <w:szCs w:val="24"/>
        </w:rPr>
        <w:t xml:space="preserve"> из нескольких составляющих, благодаря которым удается достигнуть стабильности работы топливной системы.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 xml:space="preserve">Корпус изготавливается из освинцованной листовой стали методом холодной прокатки. Сваренные между собой две оболочки повышают его долговечность. Внутри находятся особые пластины-перегородки с отверстиями различной конфигурации. Они служат успокоителями для уменьшения подвижности горючего, а также в качестве своеобразных ребер жесткости. 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>В зависимости от конструкции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237">
        <w:rPr>
          <w:rFonts w:ascii="Times New Roman" w:hAnsi="Times New Roman" w:cs="Times New Roman"/>
          <w:sz w:val="24"/>
          <w:szCs w:val="24"/>
        </w:rPr>
        <w:t xml:space="preserve"> горловина может располагаться сверху корпуса или сбоку. Она оборудована фильтром грубой очистки топлива, способным задержать во время заправки крупные частицы нежелательных примесей.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>Наверху корпуса находится датчик уровня топлива, он отображает используемый объем. Также в верхней части расположен кран, который соединен трубкой с фильтром с отстойником. В отстойнике собираются вода и тяжелые частицы, которые не смогли задержать фильтры.</w:t>
      </w:r>
    </w:p>
    <w:p w:rsidR="0072372B" w:rsidRPr="00012237" w:rsidRDefault="0072372B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12237">
        <w:rPr>
          <w:rFonts w:ascii="Times New Roman" w:hAnsi="Times New Roman" w:cs="Times New Roman"/>
          <w:sz w:val="24"/>
          <w:szCs w:val="24"/>
        </w:rPr>
        <w:t xml:space="preserve">Выгодно и экономно делать покупки на сайте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2237">
        <w:rPr>
          <w:rFonts w:ascii="Times New Roman" w:hAnsi="Times New Roman" w:cs="Times New Roman"/>
          <w:sz w:val="24"/>
          <w:szCs w:val="24"/>
        </w:rPr>
        <w:t>kometa-st.ru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2237">
        <w:rPr>
          <w:rFonts w:ascii="Times New Roman" w:hAnsi="Times New Roman" w:cs="Times New Roman"/>
          <w:sz w:val="24"/>
          <w:szCs w:val="24"/>
        </w:rPr>
        <w:t xml:space="preserve"> в режиме онлайн. На </w:t>
      </w:r>
      <w:r w:rsidRPr="00012237">
        <w:rPr>
          <w:rFonts w:ascii="Times New Roman" w:hAnsi="Times New Roman" w:cs="Times New Roman"/>
          <w:b/>
          <w:sz w:val="24"/>
          <w:szCs w:val="24"/>
        </w:rPr>
        <w:t>бак топливный КамАЗ 250 литров цена</w:t>
      </w:r>
      <w:r w:rsidRPr="00012237">
        <w:rPr>
          <w:rFonts w:ascii="Times New Roman" w:hAnsi="Times New Roman" w:cs="Times New Roman"/>
          <w:sz w:val="24"/>
          <w:szCs w:val="24"/>
        </w:rPr>
        <w:t xml:space="preserve"> включает в будние (рабочие) дни бесплатную доставку по Москве в пределах МКАД. Оплата принимается за наличный расчет или по безналу (для организаций) в рублях. В другие регионы в минимально сжатые сроки заказы доставляются транспортными компаниями, платежные документы отправляются вместе с товаром.</w:t>
      </w:r>
    </w:p>
    <w:p w:rsidR="00842F0A" w:rsidRPr="0072372B" w:rsidRDefault="00842F0A" w:rsidP="007237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F0A" w:rsidRPr="0072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EC"/>
    <w:rsid w:val="00575BEC"/>
    <w:rsid w:val="0072372B"/>
    <w:rsid w:val="008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</cp:revision>
  <dcterms:created xsi:type="dcterms:W3CDTF">2016-01-25T13:18:00Z</dcterms:created>
  <dcterms:modified xsi:type="dcterms:W3CDTF">2016-01-25T13:18:00Z</dcterms:modified>
</cp:coreProperties>
</file>